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31C" w14:paraId="2818D807" w14:textId="77777777" w:rsidTr="00DB631C">
        <w:trPr>
          <w:trHeight w:val="1020"/>
        </w:trPr>
        <w:tc>
          <w:tcPr>
            <w:tcW w:w="9062" w:type="dxa"/>
            <w:vAlign w:val="center"/>
          </w:tcPr>
          <w:p w14:paraId="1881013A" w14:textId="77777777" w:rsidR="00DB631C" w:rsidRDefault="00DB631C" w:rsidP="00DB631C">
            <w:pPr>
              <w:autoSpaceDE w:val="0"/>
              <w:autoSpaceDN w:val="0"/>
              <w:adjustRightInd w:val="0"/>
              <w:spacing w:after="240"/>
              <w:contextualSpacing/>
            </w:pPr>
            <w:r>
              <w:rPr>
                <w:rFonts w:ascii="ZurichBT-Bold" w:hAnsi="ZurichBT-Bold" w:cs="ZurichBT-Bold"/>
                <w:b/>
                <w:bCs/>
                <w:sz w:val="26"/>
                <w:szCs w:val="26"/>
              </w:rPr>
              <w:t>Datenschutzrechtliche Informationspflichten im Bauleitplanverfahren nach Art. 13 und 14 DSGVO</w:t>
            </w:r>
          </w:p>
        </w:tc>
      </w:tr>
      <w:tr w:rsidR="00DB631C" w14:paraId="7620F6FE" w14:textId="77777777" w:rsidTr="00DB631C">
        <w:trPr>
          <w:trHeight w:val="510"/>
        </w:trPr>
        <w:tc>
          <w:tcPr>
            <w:tcW w:w="9062" w:type="dxa"/>
            <w:vAlign w:val="center"/>
          </w:tcPr>
          <w:p w14:paraId="5C2442BB" w14:textId="77777777" w:rsidR="00DB631C" w:rsidRDefault="00DB631C" w:rsidP="00DB631C">
            <w:pPr>
              <w:autoSpaceDE w:val="0"/>
              <w:autoSpaceDN w:val="0"/>
              <w:adjustRightInd w:val="0"/>
              <w:spacing w:before="240" w:after="240"/>
              <w:contextualSpacing/>
            </w:pPr>
            <w:r>
              <w:rPr>
                <w:rFonts w:ascii="ZurichBT-Bold" w:hAnsi="ZurichBT-Bold" w:cs="ZurichBT-Bold"/>
                <w:b/>
                <w:bCs/>
                <w:sz w:val="20"/>
                <w:szCs w:val="20"/>
              </w:rPr>
              <w:t>1.1 Name und Kontaktdaten des Verantwortlichen</w:t>
            </w:r>
          </w:p>
        </w:tc>
      </w:tr>
      <w:tr w:rsidR="00DB631C" w14:paraId="7010E6D2" w14:textId="77777777" w:rsidTr="00DB631C">
        <w:trPr>
          <w:trHeight w:val="1587"/>
        </w:trPr>
        <w:tc>
          <w:tcPr>
            <w:tcW w:w="9062" w:type="dxa"/>
            <w:vAlign w:val="center"/>
          </w:tcPr>
          <w:p w14:paraId="69B0602A" w14:textId="77777777" w:rsidR="00DB631C" w:rsidRDefault="00DB631C" w:rsidP="00DB631C">
            <w:pPr>
              <w:tabs>
                <w:tab w:val="left" w:pos="2014"/>
              </w:tabs>
              <w:autoSpaceDE w:val="0"/>
              <w:autoSpaceDN w:val="0"/>
              <w:adjustRightInd w:val="0"/>
              <w:spacing w:before="240" w:after="240" w:line="360" w:lineRule="auto"/>
              <w:contextualSpacing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>Verantwortlicher:</w:t>
            </w:r>
            <w:r>
              <w:rPr>
                <w:rFonts w:ascii="ZurichBT-Roman" w:hAnsi="ZurichBT-Roman" w:cs="ZurichBT-Roman"/>
                <w:sz w:val="20"/>
                <w:szCs w:val="20"/>
              </w:rPr>
              <w:tab/>
            </w:r>
            <w:r w:rsidR="00317382">
              <w:rPr>
                <w:rFonts w:ascii="ZurichBT-Roman" w:hAnsi="ZurichBT-Roman" w:cs="ZurichBT-Roman"/>
                <w:sz w:val="20"/>
                <w:szCs w:val="20"/>
              </w:rPr>
              <w:t>Erster Bürgermeister Carsten Joneitis</w:t>
            </w:r>
          </w:p>
          <w:p w14:paraId="2E6608B2" w14:textId="77777777" w:rsidR="00DB631C" w:rsidRDefault="00DB631C" w:rsidP="00DB631C">
            <w:pPr>
              <w:tabs>
                <w:tab w:val="left" w:pos="2014"/>
              </w:tabs>
              <w:autoSpaceDE w:val="0"/>
              <w:autoSpaceDN w:val="0"/>
              <w:adjustRightInd w:val="0"/>
              <w:spacing w:before="240" w:after="240" w:line="360" w:lineRule="auto"/>
              <w:contextualSpacing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>Anschrift:</w:t>
            </w:r>
            <w:r>
              <w:rPr>
                <w:rFonts w:ascii="ZurichBT-Roman" w:hAnsi="ZurichBT-Roman" w:cs="ZurichBT-Roman"/>
                <w:sz w:val="20"/>
                <w:szCs w:val="20"/>
              </w:rPr>
              <w:tab/>
            </w:r>
            <w:r w:rsidR="00317382">
              <w:rPr>
                <w:rFonts w:ascii="ZurichBT-Roman" w:hAnsi="ZurichBT-Roman" w:cs="ZurichBT-Roman"/>
                <w:sz w:val="20"/>
                <w:szCs w:val="20"/>
              </w:rPr>
              <w:t>Rathausplatz 1, 96173 Oberhaid</w:t>
            </w:r>
          </w:p>
          <w:p w14:paraId="1B685B8C" w14:textId="77777777" w:rsidR="00DB631C" w:rsidRDefault="00DB631C" w:rsidP="00DB631C">
            <w:pPr>
              <w:tabs>
                <w:tab w:val="left" w:pos="2014"/>
              </w:tabs>
              <w:autoSpaceDE w:val="0"/>
              <w:autoSpaceDN w:val="0"/>
              <w:adjustRightInd w:val="0"/>
              <w:spacing w:before="240" w:after="240" w:line="360" w:lineRule="auto"/>
              <w:contextualSpacing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>E-Mail-Adresse:</w:t>
            </w:r>
            <w:r>
              <w:rPr>
                <w:rFonts w:ascii="ZurichBT-Roman" w:hAnsi="ZurichBT-Roman" w:cs="ZurichBT-Roman"/>
                <w:sz w:val="20"/>
                <w:szCs w:val="20"/>
              </w:rPr>
              <w:tab/>
            </w:r>
            <w:r w:rsidR="00317382">
              <w:rPr>
                <w:rFonts w:ascii="ZurichBT-Roman" w:hAnsi="ZurichBT-Roman" w:cs="ZurichBT-Roman"/>
                <w:sz w:val="20"/>
                <w:szCs w:val="20"/>
              </w:rPr>
              <w:t>poststelle@oberhaid.de</w:t>
            </w:r>
          </w:p>
          <w:p w14:paraId="0D8CDD42" w14:textId="77777777" w:rsidR="00DB631C" w:rsidRDefault="00DB631C" w:rsidP="00317382">
            <w:pPr>
              <w:tabs>
                <w:tab w:val="left" w:pos="2014"/>
              </w:tabs>
              <w:autoSpaceDE w:val="0"/>
              <w:autoSpaceDN w:val="0"/>
              <w:adjustRightInd w:val="0"/>
              <w:spacing w:before="240" w:after="240" w:line="360" w:lineRule="auto"/>
              <w:contextualSpacing/>
            </w:pPr>
            <w:r>
              <w:rPr>
                <w:rFonts w:ascii="ZurichBT-Roman" w:hAnsi="ZurichBT-Roman" w:cs="ZurichBT-Roman"/>
                <w:sz w:val="20"/>
                <w:szCs w:val="20"/>
              </w:rPr>
              <w:t>Telefonnummer:</w:t>
            </w:r>
            <w:r>
              <w:rPr>
                <w:rFonts w:ascii="ZurichBT-Roman" w:hAnsi="ZurichBT-Roman" w:cs="ZurichBT-Roman"/>
                <w:sz w:val="20"/>
                <w:szCs w:val="20"/>
              </w:rPr>
              <w:tab/>
            </w:r>
            <w:r w:rsidR="00317382">
              <w:rPr>
                <w:rFonts w:ascii="ZurichBT-Roman" w:hAnsi="ZurichBT-Roman" w:cs="ZurichBT-Roman"/>
                <w:sz w:val="20"/>
                <w:szCs w:val="20"/>
              </w:rPr>
              <w:t>09503 / 9223 - 0</w:t>
            </w:r>
          </w:p>
        </w:tc>
      </w:tr>
      <w:tr w:rsidR="00DB631C" w:rsidRPr="00DB631C" w14:paraId="20B794BC" w14:textId="77777777" w:rsidTr="00DB631C">
        <w:trPr>
          <w:trHeight w:val="510"/>
        </w:trPr>
        <w:tc>
          <w:tcPr>
            <w:tcW w:w="9062" w:type="dxa"/>
            <w:vAlign w:val="center"/>
          </w:tcPr>
          <w:p w14:paraId="5373E8D2" w14:textId="77777777" w:rsidR="00DB631C" w:rsidRPr="00DB631C" w:rsidRDefault="00DB631C" w:rsidP="00DB631C">
            <w:pPr>
              <w:autoSpaceDE w:val="0"/>
              <w:autoSpaceDN w:val="0"/>
              <w:adjustRightInd w:val="0"/>
              <w:spacing w:before="240" w:after="240"/>
              <w:contextualSpacing/>
              <w:rPr>
                <w:rFonts w:ascii="ZurichBT-Bold" w:hAnsi="ZurichBT-Bold" w:cs="ZurichBT-Bold"/>
                <w:b/>
                <w:bCs/>
                <w:sz w:val="20"/>
                <w:szCs w:val="20"/>
              </w:rPr>
            </w:pPr>
            <w:r>
              <w:rPr>
                <w:rFonts w:ascii="ZurichBT-Bold" w:hAnsi="ZurichBT-Bold" w:cs="ZurichBT-Bold"/>
                <w:b/>
                <w:bCs/>
                <w:sz w:val="20"/>
                <w:szCs w:val="20"/>
              </w:rPr>
              <w:t>1.2 Name und Kontaktdaten des Datenschutzbeauftragten</w:t>
            </w:r>
          </w:p>
        </w:tc>
      </w:tr>
      <w:tr w:rsidR="00DB631C" w14:paraId="4331104B" w14:textId="77777777" w:rsidTr="00DB631C">
        <w:trPr>
          <w:trHeight w:val="1587"/>
        </w:trPr>
        <w:tc>
          <w:tcPr>
            <w:tcW w:w="9062" w:type="dxa"/>
            <w:vAlign w:val="center"/>
          </w:tcPr>
          <w:p w14:paraId="3DD1BEF9" w14:textId="77777777" w:rsidR="00DB631C" w:rsidRDefault="00DB631C" w:rsidP="00DB631C">
            <w:pPr>
              <w:tabs>
                <w:tab w:val="left" w:pos="2014"/>
              </w:tabs>
              <w:autoSpaceDE w:val="0"/>
              <w:autoSpaceDN w:val="0"/>
              <w:adjustRightInd w:val="0"/>
              <w:spacing w:before="240" w:after="240" w:line="360" w:lineRule="auto"/>
              <w:contextualSpacing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>Verantwortlicher:</w:t>
            </w:r>
            <w:r>
              <w:rPr>
                <w:rFonts w:ascii="ZurichBT-Roman" w:hAnsi="ZurichBT-Roman" w:cs="ZurichBT-Roman"/>
                <w:sz w:val="20"/>
                <w:szCs w:val="20"/>
              </w:rPr>
              <w:tab/>
            </w:r>
            <w:proofErr w:type="spellStart"/>
            <w:r w:rsidR="00317382">
              <w:rPr>
                <w:rFonts w:ascii="ZurichBT-Roman" w:hAnsi="ZurichBT-Roman" w:cs="ZurichBT-Roman"/>
                <w:sz w:val="20"/>
                <w:szCs w:val="20"/>
              </w:rPr>
              <w:t>actago</w:t>
            </w:r>
            <w:proofErr w:type="spellEnd"/>
            <w:r w:rsidR="00317382">
              <w:rPr>
                <w:rFonts w:ascii="ZurichBT-Roman" w:hAnsi="ZurichBT-Roman" w:cs="ZurichBT-Roman"/>
                <w:sz w:val="20"/>
                <w:szCs w:val="20"/>
              </w:rPr>
              <w:t xml:space="preserve"> GmbH</w:t>
            </w:r>
          </w:p>
          <w:p w14:paraId="329825A8" w14:textId="77777777" w:rsidR="00DB631C" w:rsidRDefault="00DB631C" w:rsidP="00DB631C">
            <w:pPr>
              <w:tabs>
                <w:tab w:val="left" w:pos="2014"/>
              </w:tabs>
              <w:autoSpaceDE w:val="0"/>
              <w:autoSpaceDN w:val="0"/>
              <w:adjustRightInd w:val="0"/>
              <w:spacing w:before="240" w:after="240" w:line="360" w:lineRule="auto"/>
              <w:contextualSpacing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>Anschrift:</w:t>
            </w:r>
            <w:r>
              <w:rPr>
                <w:rFonts w:ascii="ZurichBT-Roman" w:hAnsi="ZurichBT-Roman" w:cs="ZurichBT-Roman"/>
                <w:sz w:val="20"/>
                <w:szCs w:val="20"/>
              </w:rPr>
              <w:tab/>
            </w:r>
            <w:r w:rsidR="00317382">
              <w:rPr>
                <w:rFonts w:ascii="ZurichBT-Roman" w:hAnsi="ZurichBT-Roman" w:cs="ZurichBT-Roman"/>
                <w:sz w:val="20"/>
                <w:szCs w:val="20"/>
              </w:rPr>
              <w:t xml:space="preserve">Straubinger Str. 7, 94405 Landau </w:t>
            </w:r>
            <w:proofErr w:type="spellStart"/>
            <w:r w:rsidR="00317382">
              <w:rPr>
                <w:rFonts w:ascii="ZurichBT-Roman" w:hAnsi="ZurichBT-Roman" w:cs="ZurichBT-Roman"/>
                <w:sz w:val="20"/>
                <w:szCs w:val="20"/>
              </w:rPr>
              <w:t>a.d.Isar</w:t>
            </w:r>
            <w:proofErr w:type="spellEnd"/>
          </w:p>
          <w:p w14:paraId="11E977A6" w14:textId="77777777" w:rsidR="00DB631C" w:rsidRDefault="00DB631C" w:rsidP="00DB631C">
            <w:pPr>
              <w:tabs>
                <w:tab w:val="left" w:pos="2014"/>
              </w:tabs>
              <w:autoSpaceDE w:val="0"/>
              <w:autoSpaceDN w:val="0"/>
              <w:adjustRightInd w:val="0"/>
              <w:spacing w:before="240" w:after="240" w:line="360" w:lineRule="auto"/>
              <w:contextualSpacing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>E-Mail-Adresse:</w:t>
            </w:r>
            <w:r>
              <w:rPr>
                <w:rFonts w:ascii="ZurichBT-Roman" w:hAnsi="ZurichBT-Roman" w:cs="ZurichBT-Roman"/>
                <w:sz w:val="20"/>
                <w:szCs w:val="20"/>
              </w:rPr>
              <w:tab/>
            </w:r>
            <w:r w:rsidR="00317382">
              <w:rPr>
                <w:rFonts w:ascii="ZurichBT-Roman" w:hAnsi="ZurichBT-Roman" w:cs="ZurichBT-Roman"/>
                <w:sz w:val="20"/>
                <w:szCs w:val="20"/>
              </w:rPr>
              <w:t>datenschutz@actago.de</w:t>
            </w:r>
          </w:p>
          <w:p w14:paraId="449FD812" w14:textId="77777777" w:rsidR="00DB631C" w:rsidRDefault="00DB631C" w:rsidP="00317382">
            <w:pPr>
              <w:tabs>
                <w:tab w:val="left" w:pos="2014"/>
              </w:tabs>
              <w:autoSpaceDE w:val="0"/>
              <w:autoSpaceDN w:val="0"/>
              <w:adjustRightInd w:val="0"/>
              <w:spacing w:before="240" w:after="240" w:line="360" w:lineRule="auto"/>
              <w:contextualSpacing/>
            </w:pPr>
            <w:r>
              <w:rPr>
                <w:rFonts w:ascii="ZurichBT-Roman" w:hAnsi="ZurichBT-Roman" w:cs="ZurichBT-Roman"/>
                <w:sz w:val="20"/>
                <w:szCs w:val="20"/>
              </w:rPr>
              <w:t>Telefonnummer:</w:t>
            </w:r>
            <w:r>
              <w:rPr>
                <w:rFonts w:ascii="ZurichBT-Roman" w:hAnsi="ZurichBT-Roman" w:cs="ZurichBT-Roman"/>
                <w:sz w:val="20"/>
                <w:szCs w:val="20"/>
              </w:rPr>
              <w:tab/>
            </w:r>
            <w:r w:rsidR="00317382">
              <w:rPr>
                <w:rFonts w:ascii="ZurichBT-Roman" w:hAnsi="ZurichBT-Roman" w:cs="ZurichBT-Roman"/>
                <w:sz w:val="20"/>
                <w:szCs w:val="20"/>
              </w:rPr>
              <w:t>09951 / 99990-20</w:t>
            </w:r>
          </w:p>
        </w:tc>
      </w:tr>
      <w:tr w:rsidR="00DB631C" w14:paraId="6EA75EA6" w14:textId="77777777" w:rsidTr="00DB631C">
        <w:trPr>
          <w:trHeight w:val="510"/>
        </w:trPr>
        <w:tc>
          <w:tcPr>
            <w:tcW w:w="9062" w:type="dxa"/>
            <w:vAlign w:val="center"/>
          </w:tcPr>
          <w:p w14:paraId="4C4ADA59" w14:textId="77777777" w:rsidR="00DB631C" w:rsidRDefault="00DB631C" w:rsidP="00DB631C">
            <w:pPr>
              <w:autoSpaceDE w:val="0"/>
              <w:autoSpaceDN w:val="0"/>
              <w:adjustRightInd w:val="0"/>
              <w:spacing w:before="240" w:after="240"/>
              <w:contextualSpacing/>
            </w:pPr>
            <w:r>
              <w:rPr>
                <w:rFonts w:ascii="ZurichBT-Bold" w:hAnsi="ZurichBT-Bold" w:cs="ZurichBT-Bold"/>
                <w:b/>
                <w:bCs/>
                <w:sz w:val="20"/>
                <w:szCs w:val="20"/>
              </w:rPr>
              <w:t>2. Zwecke und Rechtsgrundlagen der Verarbeitung</w:t>
            </w:r>
          </w:p>
        </w:tc>
      </w:tr>
      <w:tr w:rsidR="00DB631C" w14:paraId="26A1ACA3" w14:textId="77777777" w:rsidTr="00DB631C">
        <w:trPr>
          <w:trHeight w:val="1382"/>
        </w:trPr>
        <w:tc>
          <w:tcPr>
            <w:tcW w:w="9062" w:type="dxa"/>
            <w:vAlign w:val="center"/>
          </w:tcPr>
          <w:p w14:paraId="25E6E9BD" w14:textId="77777777" w:rsidR="00DB631C" w:rsidRDefault="00DB631C" w:rsidP="00786F36">
            <w:pPr>
              <w:autoSpaceDE w:val="0"/>
              <w:autoSpaceDN w:val="0"/>
              <w:adjustRightInd w:val="0"/>
              <w:spacing w:before="240" w:after="240"/>
              <w:ind w:right="170"/>
              <w:contextualSpacing/>
              <w:jc w:val="both"/>
            </w:pPr>
            <w:r>
              <w:rPr>
                <w:rFonts w:ascii="ZurichBT-Roman" w:hAnsi="ZurichBT-Roman" w:cs="ZurichBT-Roman"/>
                <w:sz w:val="20"/>
                <w:szCs w:val="20"/>
              </w:rPr>
              <w:t>Die Verarbeitung der Daten erfolgt im Rahmen der Planungshoheit der Gemeinde zum Zwecke der Sicherung einer geordneten städtebaulichen Entwicklung und insbesondere zur Durchführung d</w:t>
            </w:r>
            <w:r w:rsidR="00786F36">
              <w:rPr>
                <w:rFonts w:ascii="ZurichBT-Roman" w:hAnsi="ZurichBT-Roman" w:cs="ZurichBT-Roman"/>
                <w:sz w:val="20"/>
                <w:szCs w:val="20"/>
              </w:rPr>
              <w:t>es</w:t>
            </w:r>
            <w:r>
              <w:rPr>
                <w:rFonts w:ascii="ZurichBT-Roman" w:hAnsi="ZurichBT-Roman" w:cs="ZurichBT-Roman"/>
                <w:sz w:val="20"/>
                <w:szCs w:val="20"/>
              </w:rPr>
              <w:t xml:space="preserve"> </w:t>
            </w:r>
            <w:r w:rsidR="00786F36">
              <w:rPr>
                <w:rFonts w:ascii="ZurichBT-Roman" w:hAnsi="ZurichBT-Roman" w:cs="ZurichBT-Roman"/>
                <w:sz w:val="20"/>
                <w:szCs w:val="20"/>
              </w:rPr>
              <w:t>vorhabenbezogenen Bebauungsplanes zur 6</w:t>
            </w:r>
            <w:r w:rsidR="00025AF5">
              <w:rPr>
                <w:rFonts w:ascii="ZurichBT-Roman" w:hAnsi="ZurichBT-Roman" w:cs="ZurichBT-Roman"/>
                <w:sz w:val="20"/>
                <w:szCs w:val="20"/>
              </w:rPr>
              <w:t>. Änderung des</w:t>
            </w:r>
            <w:r w:rsidR="00C31795">
              <w:rPr>
                <w:rFonts w:ascii="ZurichBT-Roman" w:hAnsi="ZurichBT-Roman" w:cs="ZurichBT-Roman"/>
                <w:sz w:val="20"/>
                <w:szCs w:val="20"/>
              </w:rPr>
              <w:t xml:space="preserve"> </w:t>
            </w:r>
            <w:r w:rsidR="008862D8">
              <w:rPr>
                <w:rFonts w:ascii="ZurichBT-Roman" w:hAnsi="ZurichBT-Roman" w:cs="ZurichBT-Roman"/>
                <w:sz w:val="20"/>
                <w:szCs w:val="20"/>
              </w:rPr>
              <w:t>Bebauungsplanes „</w:t>
            </w:r>
            <w:r w:rsidR="008326ED">
              <w:rPr>
                <w:rFonts w:ascii="ZurichBT-Roman" w:hAnsi="ZurichBT-Roman" w:cs="ZurichBT-Roman"/>
                <w:sz w:val="20"/>
                <w:szCs w:val="20"/>
              </w:rPr>
              <w:t>West</w:t>
            </w:r>
            <w:r w:rsidR="008862D8">
              <w:rPr>
                <w:rFonts w:ascii="ZurichBT-Roman" w:hAnsi="ZurichBT-Roman" w:cs="ZurichBT-Roman"/>
                <w:sz w:val="20"/>
                <w:szCs w:val="20"/>
              </w:rPr>
              <w:t>“</w:t>
            </w:r>
            <w:r w:rsidR="00786F36">
              <w:rPr>
                <w:rFonts w:ascii="ZurichBT-Roman" w:hAnsi="ZurichBT-Roman" w:cs="ZurichBT-Roman"/>
                <w:sz w:val="20"/>
                <w:szCs w:val="20"/>
              </w:rPr>
              <w:t xml:space="preserve"> in Oberhaid.</w:t>
            </w:r>
          </w:p>
        </w:tc>
      </w:tr>
      <w:tr w:rsidR="00DB631C" w14:paraId="01BA082C" w14:textId="77777777" w:rsidTr="00DB631C">
        <w:trPr>
          <w:trHeight w:val="1278"/>
        </w:trPr>
        <w:tc>
          <w:tcPr>
            <w:tcW w:w="9062" w:type="dxa"/>
            <w:vAlign w:val="center"/>
          </w:tcPr>
          <w:p w14:paraId="2368ACCD" w14:textId="77777777" w:rsidR="00DB631C" w:rsidRDefault="00DB631C" w:rsidP="00404E1F">
            <w:pPr>
              <w:autoSpaceDE w:val="0"/>
              <w:autoSpaceDN w:val="0"/>
              <w:adjustRightInd w:val="0"/>
              <w:spacing w:before="240" w:after="240"/>
              <w:ind w:right="170"/>
              <w:contextualSpacing/>
              <w:jc w:val="both"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>Im Rahmen dessen sind das Planerfordernis und die Auswirkungen der Planung zu ermitteln und die öffentlichen und privaten Belange gegeneinander und untereinander gerecht abzuwägen (§ 1 Abs. 3, 6 u. 7 BauGB). Dazu erfolgt eine Erhebung personenbezogener Daten, soweit dies zur Ermittlung der abwägungsrelevanten Belange notwendig ist.</w:t>
            </w:r>
          </w:p>
        </w:tc>
      </w:tr>
      <w:tr w:rsidR="00DB631C" w14:paraId="3AE9AA20" w14:textId="77777777" w:rsidTr="00404E1F">
        <w:trPr>
          <w:trHeight w:val="1928"/>
        </w:trPr>
        <w:tc>
          <w:tcPr>
            <w:tcW w:w="9062" w:type="dxa"/>
            <w:vAlign w:val="center"/>
          </w:tcPr>
          <w:p w14:paraId="58D82F56" w14:textId="77777777" w:rsidR="00DB631C" w:rsidRDefault="00DB631C" w:rsidP="00404E1F">
            <w:pPr>
              <w:autoSpaceDE w:val="0"/>
              <w:autoSpaceDN w:val="0"/>
              <w:adjustRightInd w:val="0"/>
              <w:spacing w:before="240" w:after="240"/>
              <w:ind w:right="170"/>
              <w:contextualSpacing/>
              <w:jc w:val="both"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>Die Erhebung erfolgt unter anderem durch die Gemeindeverwaltung oder im Auftrag der Gemeindeverwaltung durch Dritte, durch eingehende Stellungnahmen der Öffentlichkeit und der Behörden im Rahmen der gesetzlich geforderten Öffentlichkeits- und Behördenbeteiligungen (§§ 3 – 4c BauGB).</w:t>
            </w:r>
          </w:p>
          <w:p w14:paraId="789CEEA7" w14:textId="77777777" w:rsidR="00404E1F" w:rsidRDefault="00404E1F" w:rsidP="00404E1F">
            <w:pPr>
              <w:autoSpaceDE w:val="0"/>
              <w:autoSpaceDN w:val="0"/>
              <w:adjustRightInd w:val="0"/>
              <w:spacing w:before="240" w:after="240"/>
              <w:ind w:right="170"/>
              <w:contextualSpacing/>
              <w:jc w:val="both"/>
              <w:rPr>
                <w:rFonts w:ascii="ZurichBT-Roman" w:hAnsi="ZurichBT-Roman" w:cs="ZurichBT-Roman"/>
                <w:sz w:val="20"/>
                <w:szCs w:val="20"/>
              </w:rPr>
            </w:pPr>
          </w:p>
          <w:p w14:paraId="377C698A" w14:textId="77777777" w:rsidR="00DB631C" w:rsidRDefault="00DB631C" w:rsidP="00404E1F">
            <w:pPr>
              <w:autoSpaceDE w:val="0"/>
              <w:autoSpaceDN w:val="0"/>
              <w:adjustRightInd w:val="0"/>
              <w:spacing w:before="240" w:after="240"/>
              <w:ind w:right="170"/>
              <w:contextualSpacing/>
              <w:jc w:val="both"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>Die Verarbeitung von Adressdaten ist erforderlich, um der Pflicht zur Mitteilung des Abwägungsergebnisses nachzukommen.</w:t>
            </w:r>
          </w:p>
        </w:tc>
      </w:tr>
      <w:tr w:rsidR="00DB631C" w14:paraId="28547989" w14:textId="77777777" w:rsidTr="00DB631C">
        <w:trPr>
          <w:trHeight w:val="1134"/>
        </w:trPr>
        <w:tc>
          <w:tcPr>
            <w:tcW w:w="9062" w:type="dxa"/>
            <w:vAlign w:val="center"/>
          </w:tcPr>
          <w:p w14:paraId="3130630B" w14:textId="77777777" w:rsidR="00DB631C" w:rsidRDefault="00DB631C" w:rsidP="00404E1F">
            <w:pPr>
              <w:autoSpaceDE w:val="0"/>
              <w:autoSpaceDN w:val="0"/>
              <w:adjustRightInd w:val="0"/>
              <w:spacing w:before="240" w:after="240"/>
              <w:ind w:right="28"/>
              <w:contextualSpacing/>
              <w:jc w:val="both"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 xml:space="preserve">Die Verarbeitung ist für die Wahrnehmung einer öffentlichen Aufgabe erforderlich, die im öffentlichen Interesse liegt. Rechtsgrundlage ist Art. 6 Abs. 1 Buchst. e DSGVO i. V. m. Art. 4 Abs. 1 </w:t>
            </w:r>
            <w:proofErr w:type="spellStart"/>
            <w:r>
              <w:rPr>
                <w:rFonts w:ascii="ZurichBT-Roman" w:hAnsi="ZurichBT-Roman" w:cs="ZurichBT-Roman"/>
                <w:sz w:val="20"/>
                <w:szCs w:val="20"/>
              </w:rPr>
              <w:t>BayDSG</w:t>
            </w:r>
            <w:proofErr w:type="spellEnd"/>
            <w:r>
              <w:rPr>
                <w:rFonts w:ascii="ZurichBT-Roman" w:hAnsi="ZurichBT-Roman" w:cs="ZurichBT-Roman"/>
                <w:sz w:val="20"/>
                <w:szCs w:val="20"/>
              </w:rPr>
              <w:t xml:space="preserve"> sowie dem anzuwendenden Fachgesetz (BauGB).</w:t>
            </w:r>
          </w:p>
        </w:tc>
      </w:tr>
      <w:tr w:rsidR="00DB631C" w14:paraId="3572BCF6" w14:textId="77777777" w:rsidTr="00DB631C">
        <w:trPr>
          <w:trHeight w:val="510"/>
        </w:trPr>
        <w:tc>
          <w:tcPr>
            <w:tcW w:w="9062" w:type="dxa"/>
            <w:vAlign w:val="center"/>
          </w:tcPr>
          <w:p w14:paraId="4BC73CC2" w14:textId="77777777" w:rsidR="00DB631C" w:rsidRDefault="00DB631C" w:rsidP="00DB631C">
            <w:pPr>
              <w:autoSpaceDE w:val="0"/>
              <w:autoSpaceDN w:val="0"/>
              <w:adjustRightInd w:val="0"/>
              <w:spacing w:before="240" w:after="240"/>
              <w:contextualSpacing/>
            </w:pPr>
            <w:r>
              <w:rPr>
                <w:rFonts w:ascii="ZurichBT-Bold" w:hAnsi="ZurichBT-Bold" w:cs="ZurichBT-Bold"/>
                <w:b/>
                <w:bCs/>
                <w:sz w:val="20"/>
                <w:szCs w:val="20"/>
              </w:rPr>
              <w:t>3. Arten personenbezogener Daten</w:t>
            </w:r>
          </w:p>
        </w:tc>
      </w:tr>
      <w:tr w:rsidR="00DB631C" w:rsidRPr="00DB631C" w14:paraId="78BE4830" w14:textId="77777777" w:rsidTr="00404E1F">
        <w:trPr>
          <w:trHeight w:val="1531"/>
        </w:trPr>
        <w:tc>
          <w:tcPr>
            <w:tcW w:w="9062" w:type="dxa"/>
            <w:vAlign w:val="center"/>
          </w:tcPr>
          <w:p w14:paraId="0DC80515" w14:textId="77777777" w:rsidR="00DB631C" w:rsidRDefault="00DB631C" w:rsidP="00DB631C">
            <w:pPr>
              <w:tabs>
                <w:tab w:val="left" w:pos="2014"/>
              </w:tabs>
              <w:autoSpaceDE w:val="0"/>
              <w:autoSpaceDN w:val="0"/>
              <w:adjustRightInd w:val="0"/>
              <w:spacing w:before="240" w:after="240" w:line="360" w:lineRule="auto"/>
              <w:contextualSpacing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>Folgende Daten werden verarbeitet:</w:t>
            </w:r>
          </w:p>
          <w:p w14:paraId="4D77B6B1" w14:textId="77777777" w:rsidR="00DB631C" w:rsidRDefault="00DB631C" w:rsidP="00DB631C">
            <w:pPr>
              <w:tabs>
                <w:tab w:val="left" w:pos="2014"/>
              </w:tabs>
              <w:autoSpaceDE w:val="0"/>
              <w:autoSpaceDN w:val="0"/>
              <w:adjustRightInd w:val="0"/>
              <w:spacing w:before="240" w:after="240" w:line="360" w:lineRule="auto"/>
              <w:contextualSpacing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>–  Vorname, Nachname, Adresse und sonstige Kontaktdaten</w:t>
            </w:r>
          </w:p>
          <w:p w14:paraId="04A889C2" w14:textId="77777777" w:rsidR="00DB631C" w:rsidRDefault="00DB631C" w:rsidP="00DB631C">
            <w:pPr>
              <w:tabs>
                <w:tab w:val="left" w:pos="2014"/>
              </w:tabs>
              <w:autoSpaceDE w:val="0"/>
              <w:autoSpaceDN w:val="0"/>
              <w:adjustRightInd w:val="0"/>
              <w:spacing w:before="240" w:after="240" w:line="360" w:lineRule="auto"/>
              <w:contextualSpacing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>–  Daten, die städtebaulich und bodenrechtlich relevant sind</w:t>
            </w:r>
          </w:p>
          <w:p w14:paraId="50B988B4" w14:textId="77777777" w:rsidR="00DB631C" w:rsidRPr="00DB631C" w:rsidRDefault="00DB631C" w:rsidP="00DB631C">
            <w:pPr>
              <w:tabs>
                <w:tab w:val="left" w:pos="2014"/>
              </w:tabs>
              <w:autoSpaceDE w:val="0"/>
              <w:autoSpaceDN w:val="0"/>
              <w:adjustRightInd w:val="0"/>
              <w:spacing w:before="240" w:after="240" w:line="360" w:lineRule="auto"/>
              <w:contextualSpacing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>–  Daten, die im Rahmen von Stellungnahmen abgegeben wurden (sog. aufgedrängte Daten)</w:t>
            </w:r>
          </w:p>
        </w:tc>
      </w:tr>
    </w:tbl>
    <w:p w14:paraId="36E461BC" w14:textId="77777777" w:rsidR="00DB631C" w:rsidRDefault="00DB631C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31C" w14:paraId="20608EB4" w14:textId="77777777" w:rsidTr="00DB631C">
        <w:trPr>
          <w:trHeight w:val="510"/>
        </w:trPr>
        <w:tc>
          <w:tcPr>
            <w:tcW w:w="9062" w:type="dxa"/>
            <w:vAlign w:val="center"/>
          </w:tcPr>
          <w:p w14:paraId="72862C5B" w14:textId="77777777" w:rsidR="00DB631C" w:rsidRDefault="00DB631C" w:rsidP="00404E1F">
            <w:pPr>
              <w:autoSpaceDE w:val="0"/>
              <w:autoSpaceDN w:val="0"/>
              <w:adjustRightInd w:val="0"/>
              <w:spacing w:before="240" w:after="240"/>
              <w:ind w:right="170"/>
              <w:contextualSpacing/>
              <w:jc w:val="both"/>
            </w:pPr>
            <w:r>
              <w:rPr>
                <w:rFonts w:ascii="ZurichBT-Bold" w:hAnsi="ZurichBT-Bold" w:cs="ZurichBT-Bold"/>
                <w:b/>
                <w:bCs/>
                <w:sz w:val="20"/>
                <w:szCs w:val="20"/>
              </w:rPr>
              <w:lastRenderedPageBreak/>
              <w:t>4. Empfänger</w:t>
            </w:r>
          </w:p>
        </w:tc>
      </w:tr>
      <w:tr w:rsidR="00DB631C" w14:paraId="485AA977" w14:textId="77777777" w:rsidTr="00404E1F">
        <w:trPr>
          <w:trHeight w:val="2381"/>
        </w:trPr>
        <w:tc>
          <w:tcPr>
            <w:tcW w:w="9062" w:type="dxa"/>
            <w:vAlign w:val="center"/>
          </w:tcPr>
          <w:p w14:paraId="334F5BBE" w14:textId="77777777" w:rsidR="00DB631C" w:rsidRDefault="00DB631C" w:rsidP="00404E1F">
            <w:pPr>
              <w:autoSpaceDE w:val="0"/>
              <w:autoSpaceDN w:val="0"/>
              <w:adjustRightInd w:val="0"/>
              <w:spacing w:before="240" w:after="240" w:line="360" w:lineRule="auto"/>
              <w:ind w:right="170"/>
              <w:contextualSpacing/>
              <w:jc w:val="both"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>Personenbezogene Daten werden folgenden Empfängern übermittelt:</w:t>
            </w:r>
          </w:p>
          <w:p w14:paraId="067F6563" w14:textId="77777777" w:rsidR="00DB631C" w:rsidRDefault="00DB631C" w:rsidP="00404E1F">
            <w:pPr>
              <w:tabs>
                <w:tab w:val="left" w:pos="313"/>
              </w:tabs>
              <w:autoSpaceDE w:val="0"/>
              <w:autoSpaceDN w:val="0"/>
              <w:adjustRightInd w:val="0"/>
              <w:spacing w:before="240" w:after="240" w:line="360" w:lineRule="auto"/>
              <w:ind w:left="313" w:right="170" w:hanging="313"/>
              <w:contextualSpacing/>
              <w:jc w:val="both"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 xml:space="preserve">– </w:t>
            </w:r>
            <w:r w:rsidR="00404E1F">
              <w:rPr>
                <w:rFonts w:ascii="ZurichBT-Roman" w:hAnsi="ZurichBT-Roman" w:cs="ZurichBT-Roman"/>
                <w:sz w:val="20"/>
                <w:szCs w:val="20"/>
              </w:rPr>
              <w:tab/>
            </w:r>
            <w:r>
              <w:rPr>
                <w:rFonts w:ascii="ZurichBT-Roman" w:hAnsi="ZurichBT-Roman" w:cs="ZurichBT-Roman"/>
                <w:sz w:val="20"/>
                <w:szCs w:val="20"/>
              </w:rPr>
              <w:t>Stadt-/Marktgemeinde-/Gemeinderat und den Ortsteilräten zur Beratung und Entscheidung über die</w:t>
            </w:r>
            <w:r w:rsidR="00404E1F">
              <w:rPr>
                <w:rFonts w:ascii="ZurichBT-Roman" w:hAnsi="ZurichBT-Roman" w:cs="ZurichBT-Roman"/>
                <w:sz w:val="20"/>
                <w:szCs w:val="20"/>
              </w:rPr>
              <w:t xml:space="preserve"> </w:t>
            </w:r>
            <w:r>
              <w:rPr>
                <w:rFonts w:ascii="ZurichBT-Roman" w:hAnsi="ZurichBT-Roman" w:cs="ZurichBT-Roman"/>
                <w:sz w:val="20"/>
                <w:szCs w:val="20"/>
              </w:rPr>
              <w:t>Abwägung</w:t>
            </w:r>
          </w:p>
          <w:p w14:paraId="606146E1" w14:textId="77777777" w:rsidR="00DB631C" w:rsidRDefault="00DB631C" w:rsidP="00404E1F">
            <w:pPr>
              <w:tabs>
                <w:tab w:val="left" w:pos="313"/>
              </w:tabs>
              <w:autoSpaceDE w:val="0"/>
              <w:autoSpaceDN w:val="0"/>
              <w:adjustRightInd w:val="0"/>
              <w:spacing w:before="240" w:after="240" w:line="360" w:lineRule="auto"/>
              <w:ind w:left="313" w:right="170" w:hanging="313"/>
              <w:contextualSpacing/>
              <w:jc w:val="both"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 xml:space="preserve">– </w:t>
            </w:r>
            <w:r w:rsidR="00404E1F">
              <w:rPr>
                <w:rFonts w:ascii="ZurichBT-Roman" w:hAnsi="ZurichBT-Roman" w:cs="ZurichBT-Roman"/>
                <w:sz w:val="20"/>
                <w:szCs w:val="20"/>
              </w:rPr>
              <w:tab/>
            </w:r>
            <w:r>
              <w:rPr>
                <w:rFonts w:ascii="ZurichBT-Roman" w:hAnsi="ZurichBT-Roman" w:cs="ZurichBT-Roman"/>
                <w:sz w:val="20"/>
                <w:szCs w:val="20"/>
              </w:rPr>
              <w:t>Höheren Verwaltungsbehörden zur Prüfung von Rechtsmängeln</w:t>
            </w:r>
          </w:p>
          <w:p w14:paraId="0EE8FD42" w14:textId="77777777" w:rsidR="00DB631C" w:rsidRDefault="00DB631C" w:rsidP="00404E1F">
            <w:pPr>
              <w:tabs>
                <w:tab w:val="left" w:pos="313"/>
              </w:tabs>
              <w:autoSpaceDE w:val="0"/>
              <w:autoSpaceDN w:val="0"/>
              <w:adjustRightInd w:val="0"/>
              <w:spacing w:before="240" w:after="240" w:line="360" w:lineRule="auto"/>
              <w:ind w:left="313" w:right="170" w:hanging="313"/>
              <w:contextualSpacing/>
              <w:jc w:val="both"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 xml:space="preserve">– </w:t>
            </w:r>
            <w:r w:rsidR="00404E1F">
              <w:rPr>
                <w:rFonts w:ascii="ZurichBT-Roman" w:hAnsi="ZurichBT-Roman" w:cs="ZurichBT-Roman"/>
                <w:sz w:val="20"/>
                <w:szCs w:val="20"/>
              </w:rPr>
              <w:tab/>
            </w:r>
            <w:r>
              <w:rPr>
                <w:rFonts w:ascii="ZurichBT-Roman" w:hAnsi="ZurichBT-Roman" w:cs="ZurichBT-Roman"/>
                <w:sz w:val="20"/>
                <w:szCs w:val="20"/>
              </w:rPr>
              <w:t>Gerichten zur Überprüfung der Wirksamkeit der Bauleitpläne</w:t>
            </w:r>
          </w:p>
          <w:p w14:paraId="1B488673" w14:textId="77777777" w:rsidR="00DB631C" w:rsidRDefault="00DB631C" w:rsidP="00404E1F">
            <w:pPr>
              <w:tabs>
                <w:tab w:val="left" w:pos="313"/>
              </w:tabs>
              <w:autoSpaceDE w:val="0"/>
              <w:autoSpaceDN w:val="0"/>
              <w:adjustRightInd w:val="0"/>
              <w:spacing w:before="240" w:after="240" w:line="360" w:lineRule="auto"/>
              <w:ind w:left="313" w:right="170" w:hanging="313"/>
              <w:contextualSpacing/>
              <w:jc w:val="both"/>
            </w:pPr>
            <w:r>
              <w:rPr>
                <w:rFonts w:ascii="ZurichBT-Roman" w:hAnsi="ZurichBT-Roman" w:cs="ZurichBT-Roman"/>
                <w:sz w:val="20"/>
                <w:szCs w:val="20"/>
              </w:rPr>
              <w:t xml:space="preserve">– </w:t>
            </w:r>
            <w:r w:rsidR="00404E1F">
              <w:rPr>
                <w:rFonts w:ascii="ZurichBT-Roman" w:hAnsi="ZurichBT-Roman" w:cs="ZurichBT-Roman"/>
                <w:sz w:val="20"/>
                <w:szCs w:val="20"/>
              </w:rPr>
              <w:tab/>
            </w:r>
            <w:r>
              <w:rPr>
                <w:rFonts w:ascii="ZurichBT-Roman" w:hAnsi="ZurichBT-Roman" w:cs="ZurichBT-Roman"/>
                <w:sz w:val="20"/>
                <w:szCs w:val="20"/>
              </w:rPr>
              <w:t>Dritten, die in die Durchführung des Verfahrens im Auftrag der Gemeinde eingebunden sind</w:t>
            </w:r>
          </w:p>
        </w:tc>
      </w:tr>
      <w:tr w:rsidR="00DB631C" w14:paraId="5A676E16" w14:textId="77777777" w:rsidTr="00404E1F">
        <w:trPr>
          <w:trHeight w:val="510"/>
        </w:trPr>
        <w:tc>
          <w:tcPr>
            <w:tcW w:w="9062" w:type="dxa"/>
            <w:vAlign w:val="center"/>
          </w:tcPr>
          <w:p w14:paraId="59242334" w14:textId="77777777" w:rsidR="00DB631C" w:rsidRDefault="00DB631C" w:rsidP="00404E1F">
            <w:pPr>
              <w:autoSpaceDE w:val="0"/>
              <w:autoSpaceDN w:val="0"/>
              <w:adjustRightInd w:val="0"/>
              <w:spacing w:before="240" w:after="240"/>
              <w:ind w:right="170"/>
              <w:contextualSpacing/>
              <w:jc w:val="both"/>
            </w:pPr>
            <w:r>
              <w:rPr>
                <w:rFonts w:ascii="ZurichBT-Bold" w:hAnsi="ZurichBT-Bold" w:cs="ZurichBT-Bold"/>
                <w:b/>
                <w:bCs/>
                <w:sz w:val="20"/>
                <w:szCs w:val="20"/>
              </w:rPr>
              <w:t>5. Dauer der Speicherung der personenbezogenen Daten</w:t>
            </w:r>
          </w:p>
        </w:tc>
      </w:tr>
      <w:tr w:rsidR="00DB631C" w14:paraId="409CF8E9" w14:textId="77777777" w:rsidTr="00404E1F">
        <w:trPr>
          <w:trHeight w:val="1474"/>
        </w:trPr>
        <w:tc>
          <w:tcPr>
            <w:tcW w:w="9062" w:type="dxa"/>
            <w:vAlign w:val="center"/>
          </w:tcPr>
          <w:p w14:paraId="4CF726EC" w14:textId="77777777" w:rsidR="00DB631C" w:rsidRDefault="00DB631C" w:rsidP="00404E1F">
            <w:pPr>
              <w:autoSpaceDE w:val="0"/>
              <w:autoSpaceDN w:val="0"/>
              <w:adjustRightInd w:val="0"/>
              <w:spacing w:before="240" w:after="240"/>
              <w:ind w:right="170"/>
              <w:contextualSpacing/>
              <w:jc w:val="both"/>
            </w:pPr>
            <w:r>
              <w:rPr>
                <w:rFonts w:ascii="ZurichBT-Roman" w:hAnsi="ZurichBT-Roman" w:cs="ZurichBT-Roman"/>
                <w:sz w:val="20"/>
                <w:szCs w:val="20"/>
              </w:rPr>
              <w:t>Die Gewährleistung eines Rechtsschutzes im Rahmen einer gerichtlichen Prüfung erfordert die dauerhafte</w:t>
            </w:r>
            <w:r w:rsidR="00404E1F">
              <w:rPr>
                <w:rFonts w:ascii="ZurichBT-Roman" w:hAnsi="ZurichBT-Roman" w:cs="ZurichBT-Roman"/>
                <w:sz w:val="20"/>
                <w:szCs w:val="20"/>
              </w:rPr>
              <w:t xml:space="preserve"> </w:t>
            </w:r>
            <w:r>
              <w:rPr>
                <w:rFonts w:ascii="ZurichBT-Roman" w:hAnsi="ZurichBT-Roman" w:cs="ZurichBT-Roman"/>
                <w:sz w:val="20"/>
                <w:szCs w:val="20"/>
              </w:rPr>
              <w:t>Speicherung personenbezogener Daten. Denn auch nach Ablauf der Fristen für die Erhebung einer</w:t>
            </w:r>
            <w:r w:rsidR="00404E1F">
              <w:rPr>
                <w:rFonts w:ascii="ZurichBT-Roman" w:hAnsi="ZurichBT-Roman" w:cs="ZurichBT-Roman"/>
                <w:sz w:val="20"/>
                <w:szCs w:val="20"/>
              </w:rPr>
              <w:t xml:space="preserve"> </w:t>
            </w:r>
            <w:r>
              <w:rPr>
                <w:rFonts w:ascii="ZurichBT-Roman" w:hAnsi="ZurichBT-Roman" w:cs="ZurichBT-Roman"/>
                <w:sz w:val="20"/>
                <w:szCs w:val="20"/>
              </w:rPr>
              <w:t xml:space="preserve">Normenkontrollklage kann ein Bauleitplan Gegenstand einer gerichtlichen </w:t>
            </w:r>
            <w:proofErr w:type="spellStart"/>
            <w:r w:rsidR="00404E1F">
              <w:rPr>
                <w:rFonts w:ascii="ZurichBT-Roman" w:hAnsi="ZurichBT-Roman" w:cs="ZurichBT-Roman"/>
                <w:sz w:val="20"/>
                <w:szCs w:val="20"/>
              </w:rPr>
              <w:t>I</w:t>
            </w:r>
            <w:r>
              <w:rPr>
                <w:rFonts w:ascii="ZurichBT-Roman" w:hAnsi="ZurichBT-Roman" w:cs="ZurichBT-Roman"/>
                <w:sz w:val="20"/>
                <w:szCs w:val="20"/>
              </w:rPr>
              <w:t>nzidentprüfung</w:t>
            </w:r>
            <w:proofErr w:type="spellEnd"/>
            <w:r>
              <w:rPr>
                <w:rFonts w:ascii="ZurichBT-Roman" w:hAnsi="ZurichBT-Roman" w:cs="ZurichBT-Roman"/>
                <w:sz w:val="20"/>
                <w:szCs w:val="20"/>
              </w:rPr>
              <w:t xml:space="preserve"> sein.</w:t>
            </w:r>
            <w:r w:rsidR="00404E1F">
              <w:rPr>
                <w:rFonts w:ascii="ZurichBT-Roman" w:hAnsi="ZurichBT-Roman" w:cs="ZurichBT-Roman"/>
                <w:sz w:val="20"/>
                <w:szCs w:val="20"/>
              </w:rPr>
              <w:t xml:space="preserve"> </w:t>
            </w:r>
            <w:r>
              <w:rPr>
                <w:rFonts w:ascii="ZurichBT-Roman" w:hAnsi="ZurichBT-Roman" w:cs="ZurichBT-Roman"/>
                <w:sz w:val="20"/>
                <w:szCs w:val="20"/>
              </w:rPr>
              <w:t>Sonstige</w:t>
            </w:r>
            <w:r w:rsidR="00404E1F">
              <w:rPr>
                <w:rFonts w:ascii="ZurichBT-Roman" w:hAnsi="ZurichBT-Roman" w:cs="ZurichBT-Roman"/>
                <w:sz w:val="20"/>
                <w:szCs w:val="20"/>
              </w:rPr>
              <w:t xml:space="preserve"> </w:t>
            </w:r>
            <w:r>
              <w:rPr>
                <w:rFonts w:ascii="ZurichBT-Roman" w:hAnsi="ZurichBT-Roman" w:cs="ZurichBT-Roman"/>
                <w:sz w:val="20"/>
                <w:szCs w:val="20"/>
              </w:rPr>
              <w:t>Unterlagen werden so lange gespeichert, wie dies unter Beachtung gesetzlicher Aufbewahrungsfristen</w:t>
            </w:r>
            <w:r w:rsidR="00404E1F">
              <w:rPr>
                <w:rFonts w:ascii="ZurichBT-Roman" w:hAnsi="ZurichBT-Roman" w:cs="ZurichBT-Roman"/>
                <w:sz w:val="20"/>
                <w:szCs w:val="20"/>
              </w:rPr>
              <w:t xml:space="preserve"> </w:t>
            </w:r>
            <w:r>
              <w:rPr>
                <w:rFonts w:ascii="ZurichBT-Roman" w:hAnsi="ZurichBT-Roman" w:cs="ZurichBT-Roman"/>
                <w:sz w:val="20"/>
                <w:szCs w:val="20"/>
              </w:rPr>
              <w:t>bzw. für die Aufgabenerfüllung erforderlich ist.</w:t>
            </w:r>
          </w:p>
        </w:tc>
      </w:tr>
      <w:tr w:rsidR="00DB631C" w14:paraId="396C8CC5" w14:textId="77777777" w:rsidTr="00404E1F">
        <w:trPr>
          <w:trHeight w:val="510"/>
        </w:trPr>
        <w:tc>
          <w:tcPr>
            <w:tcW w:w="9062" w:type="dxa"/>
            <w:vAlign w:val="center"/>
          </w:tcPr>
          <w:p w14:paraId="6105DFEE" w14:textId="77777777" w:rsidR="00DB631C" w:rsidRDefault="00DB631C" w:rsidP="00404E1F">
            <w:pPr>
              <w:autoSpaceDE w:val="0"/>
              <w:autoSpaceDN w:val="0"/>
              <w:adjustRightInd w:val="0"/>
              <w:spacing w:before="240" w:after="240"/>
              <w:ind w:right="170"/>
              <w:contextualSpacing/>
              <w:jc w:val="both"/>
            </w:pPr>
            <w:r>
              <w:rPr>
                <w:rFonts w:ascii="ZurichBT-Bold" w:hAnsi="ZurichBT-Bold" w:cs="ZurichBT-Bold"/>
                <w:b/>
                <w:bCs/>
                <w:sz w:val="20"/>
                <w:szCs w:val="20"/>
              </w:rPr>
              <w:t>6. Betroffenenrechte</w:t>
            </w:r>
          </w:p>
        </w:tc>
      </w:tr>
      <w:tr w:rsidR="00DB631C" w14:paraId="238D03EF" w14:textId="77777777" w:rsidTr="00404E1F">
        <w:trPr>
          <w:trHeight w:val="3458"/>
        </w:trPr>
        <w:tc>
          <w:tcPr>
            <w:tcW w:w="9062" w:type="dxa"/>
            <w:vAlign w:val="center"/>
          </w:tcPr>
          <w:p w14:paraId="14613D35" w14:textId="77777777" w:rsidR="00DB631C" w:rsidRDefault="00DB631C" w:rsidP="00404E1F">
            <w:pPr>
              <w:autoSpaceDE w:val="0"/>
              <w:autoSpaceDN w:val="0"/>
              <w:adjustRightInd w:val="0"/>
              <w:spacing w:before="240" w:after="240"/>
              <w:ind w:right="170"/>
              <w:contextualSpacing/>
              <w:jc w:val="both"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>Gegen den Verantwortlichen bestehen das Recht auf Auskunft (Art. 15 DSGVO), Berichtigung (Art. 16</w:t>
            </w:r>
            <w:r w:rsidR="00404E1F">
              <w:rPr>
                <w:rFonts w:ascii="ZurichBT-Roman" w:hAnsi="ZurichBT-Roman" w:cs="ZurichBT-Roman"/>
                <w:sz w:val="20"/>
                <w:szCs w:val="20"/>
              </w:rPr>
              <w:t xml:space="preserve"> </w:t>
            </w:r>
            <w:r>
              <w:rPr>
                <w:rFonts w:ascii="ZurichBT-Roman" w:hAnsi="ZurichBT-Roman" w:cs="ZurichBT-Roman"/>
                <w:sz w:val="20"/>
                <w:szCs w:val="20"/>
              </w:rPr>
              <w:t>DSGVO), Löschung (Art. 17 DSGVO), Einschränkung der Verarbeitung (Art. 18 DSGVO) sowie auf Datenübertragbarkeit</w:t>
            </w:r>
            <w:r w:rsidR="00404E1F">
              <w:rPr>
                <w:rFonts w:ascii="ZurichBT-Roman" w:hAnsi="ZurichBT-Roman" w:cs="ZurichBT-Roman"/>
                <w:sz w:val="20"/>
                <w:szCs w:val="20"/>
              </w:rPr>
              <w:t xml:space="preserve"> </w:t>
            </w:r>
            <w:r>
              <w:rPr>
                <w:rFonts w:ascii="ZurichBT-Roman" w:hAnsi="ZurichBT-Roman" w:cs="ZurichBT-Roman"/>
                <w:sz w:val="20"/>
                <w:szCs w:val="20"/>
              </w:rPr>
              <w:t>(Art. 20 DSGVO). Des Weiteren kann Widerspruch gegen die Datenverarbeitung eingelegt</w:t>
            </w:r>
            <w:r w:rsidR="00404E1F">
              <w:rPr>
                <w:rFonts w:ascii="ZurichBT-Roman" w:hAnsi="ZurichBT-Roman" w:cs="ZurichBT-Roman"/>
                <w:sz w:val="20"/>
                <w:szCs w:val="20"/>
              </w:rPr>
              <w:t xml:space="preserve"> </w:t>
            </w:r>
            <w:r>
              <w:rPr>
                <w:rFonts w:ascii="ZurichBT-Roman" w:hAnsi="ZurichBT-Roman" w:cs="ZurichBT-Roman"/>
                <w:sz w:val="20"/>
                <w:szCs w:val="20"/>
              </w:rPr>
              <w:t>werden (Art. 21 DSGVO). Die Rechtmäßigkeit der aufgrund der Einwilligung bis zum Widerruf erfolgten</w:t>
            </w:r>
            <w:r w:rsidR="00404E1F">
              <w:rPr>
                <w:rFonts w:ascii="ZurichBT-Roman" w:hAnsi="ZurichBT-Roman" w:cs="ZurichBT-Roman"/>
                <w:sz w:val="20"/>
                <w:szCs w:val="20"/>
              </w:rPr>
              <w:t xml:space="preserve"> </w:t>
            </w:r>
            <w:r>
              <w:rPr>
                <w:rFonts w:ascii="ZurichBT-Roman" w:hAnsi="ZurichBT-Roman" w:cs="ZurichBT-Roman"/>
                <w:sz w:val="20"/>
                <w:szCs w:val="20"/>
              </w:rPr>
              <w:t>Datenverarbeitung wird durch diesen nicht berührt (Art. 7 Abs. 3 S. 2 DSVO).</w:t>
            </w:r>
          </w:p>
          <w:p w14:paraId="7175D359" w14:textId="77777777" w:rsidR="00404E1F" w:rsidRDefault="00404E1F" w:rsidP="00404E1F">
            <w:pPr>
              <w:autoSpaceDE w:val="0"/>
              <w:autoSpaceDN w:val="0"/>
              <w:adjustRightInd w:val="0"/>
              <w:spacing w:before="240" w:after="240"/>
              <w:ind w:right="170"/>
              <w:contextualSpacing/>
              <w:jc w:val="both"/>
              <w:rPr>
                <w:rFonts w:ascii="ZurichBT-Roman" w:hAnsi="ZurichBT-Roman" w:cs="ZurichBT-Roman"/>
                <w:sz w:val="20"/>
                <w:szCs w:val="20"/>
              </w:rPr>
            </w:pPr>
          </w:p>
          <w:p w14:paraId="5039E6E8" w14:textId="77777777" w:rsidR="00DB631C" w:rsidRDefault="00DB631C" w:rsidP="00404E1F">
            <w:pPr>
              <w:autoSpaceDE w:val="0"/>
              <w:autoSpaceDN w:val="0"/>
              <w:adjustRightInd w:val="0"/>
              <w:spacing w:before="240" w:after="240"/>
              <w:ind w:right="170"/>
              <w:contextualSpacing/>
              <w:jc w:val="both"/>
              <w:rPr>
                <w:rFonts w:ascii="ZurichBT-Roman" w:hAnsi="ZurichBT-Roman" w:cs="ZurichBT-Roman"/>
                <w:sz w:val="20"/>
                <w:szCs w:val="20"/>
              </w:rPr>
            </w:pPr>
            <w:r>
              <w:rPr>
                <w:rFonts w:ascii="ZurichBT-Roman" w:hAnsi="ZurichBT-Roman" w:cs="ZurichBT-Roman"/>
                <w:sz w:val="20"/>
                <w:szCs w:val="20"/>
              </w:rPr>
              <w:t>Die vorgenannten Rechte bestehen nur nach den jeweiligen gesetzlichen Voraussetzungen und können</w:t>
            </w:r>
            <w:r w:rsidR="00404E1F">
              <w:rPr>
                <w:rFonts w:ascii="ZurichBT-Roman" w:hAnsi="ZurichBT-Roman" w:cs="ZurichBT-Roman"/>
                <w:sz w:val="20"/>
                <w:szCs w:val="20"/>
              </w:rPr>
              <w:t xml:space="preserve"> </w:t>
            </w:r>
            <w:r>
              <w:rPr>
                <w:rFonts w:ascii="ZurichBT-Roman" w:hAnsi="ZurichBT-Roman" w:cs="ZurichBT-Roman"/>
                <w:sz w:val="20"/>
                <w:szCs w:val="20"/>
              </w:rPr>
              <w:t>auch durch spezielle Regelungen eingeschränkt oder ausgeschlossen sein.</w:t>
            </w:r>
          </w:p>
          <w:p w14:paraId="585C2992" w14:textId="77777777" w:rsidR="00404E1F" w:rsidRDefault="00404E1F" w:rsidP="00404E1F">
            <w:pPr>
              <w:autoSpaceDE w:val="0"/>
              <w:autoSpaceDN w:val="0"/>
              <w:adjustRightInd w:val="0"/>
              <w:spacing w:before="240" w:after="240"/>
              <w:ind w:right="170"/>
              <w:contextualSpacing/>
              <w:jc w:val="both"/>
              <w:rPr>
                <w:rFonts w:ascii="ZurichBT-Roman" w:hAnsi="ZurichBT-Roman" w:cs="ZurichBT-Roman"/>
                <w:sz w:val="20"/>
                <w:szCs w:val="20"/>
              </w:rPr>
            </w:pPr>
          </w:p>
          <w:p w14:paraId="62B3B754" w14:textId="77777777" w:rsidR="00DB631C" w:rsidRDefault="00DB631C" w:rsidP="00404E1F">
            <w:pPr>
              <w:autoSpaceDE w:val="0"/>
              <w:autoSpaceDN w:val="0"/>
              <w:adjustRightInd w:val="0"/>
              <w:spacing w:before="240" w:after="240"/>
              <w:ind w:right="170"/>
              <w:contextualSpacing/>
              <w:jc w:val="both"/>
            </w:pPr>
            <w:r>
              <w:rPr>
                <w:rFonts w:ascii="ZurichBT-Roman" w:hAnsi="ZurichBT-Roman" w:cs="ZurichBT-Roman"/>
                <w:sz w:val="20"/>
                <w:szCs w:val="20"/>
              </w:rPr>
              <w:t>Im Rahmen der Verarbeitung personenbezogener Daten besteht ferner das Recht auf Beschwerde bei der</w:t>
            </w:r>
            <w:r w:rsidR="00404E1F">
              <w:rPr>
                <w:rFonts w:ascii="ZurichBT-Roman" w:hAnsi="ZurichBT-Roman" w:cs="ZurichBT-Roman"/>
                <w:sz w:val="20"/>
                <w:szCs w:val="20"/>
              </w:rPr>
              <w:t xml:space="preserve"> </w:t>
            </w:r>
            <w:r>
              <w:rPr>
                <w:rFonts w:ascii="ZurichBT-Roman" w:hAnsi="ZurichBT-Roman" w:cs="ZurichBT-Roman"/>
                <w:sz w:val="20"/>
                <w:szCs w:val="20"/>
              </w:rPr>
              <w:t>Aufsichtsbehörde nach Art. 77 Abs. 1 DSGVO. Dies ist für den Freistaat Bayern der Bayerische Landesbeauftragte</w:t>
            </w:r>
            <w:r w:rsidR="00404E1F">
              <w:rPr>
                <w:rFonts w:ascii="ZurichBT-Roman" w:hAnsi="ZurichBT-Roman" w:cs="ZurichBT-Roman"/>
                <w:sz w:val="20"/>
                <w:szCs w:val="20"/>
              </w:rPr>
              <w:t xml:space="preserve"> </w:t>
            </w:r>
            <w:r>
              <w:rPr>
                <w:rFonts w:ascii="ZurichBT-Roman" w:hAnsi="ZurichBT-Roman" w:cs="ZurichBT-Roman"/>
                <w:sz w:val="20"/>
                <w:szCs w:val="20"/>
              </w:rPr>
              <w:t xml:space="preserve">für den Datenschutz, </w:t>
            </w:r>
            <w:proofErr w:type="spellStart"/>
            <w:r>
              <w:rPr>
                <w:rFonts w:ascii="ZurichBT-Roman" w:hAnsi="ZurichBT-Roman" w:cs="ZurichBT-Roman"/>
                <w:sz w:val="20"/>
                <w:szCs w:val="20"/>
              </w:rPr>
              <w:t>Wagmüllerstraße</w:t>
            </w:r>
            <w:proofErr w:type="spellEnd"/>
            <w:r>
              <w:rPr>
                <w:rFonts w:ascii="ZurichBT-Roman" w:hAnsi="ZurichBT-Roman" w:cs="ZurichBT-Roman"/>
                <w:sz w:val="20"/>
                <w:szCs w:val="20"/>
              </w:rPr>
              <w:t xml:space="preserve"> 18, 80538 München, poststelle@datenschutz-bayern.de.</w:t>
            </w:r>
          </w:p>
        </w:tc>
      </w:tr>
    </w:tbl>
    <w:p w14:paraId="73DCA94F" w14:textId="77777777" w:rsidR="00F54478" w:rsidRDefault="00F54478"/>
    <w:sectPr w:rsidR="00F544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BT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1C"/>
    <w:rsid w:val="00025AF5"/>
    <w:rsid w:val="00317382"/>
    <w:rsid w:val="00404E1F"/>
    <w:rsid w:val="00622793"/>
    <w:rsid w:val="00786F36"/>
    <w:rsid w:val="008326ED"/>
    <w:rsid w:val="008862D8"/>
    <w:rsid w:val="009668CC"/>
    <w:rsid w:val="00C31795"/>
    <w:rsid w:val="00DB631C"/>
    <w:rsid w:val="00F5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AEF6"/>
  <w15:chartTrackingRefBased/>
  <w15:docId w15:val="{F843DB8D-8D32-41A9-926D-B6A50991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63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B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B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3434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Mechthild Preißinger – WEYRAUTHER Ingenieurgesellschaft mbH</dc:creator>
  <cp:keywords/>
  <dc:description/>
  <cp:lastModifiedBy>Gabriele Eulich</cp:lastModifiedBy>
  <cp:revision>2</cp:revision>
  <dcterms:created xsi:type="dcterms:W3CDTF">2023-03-23T09:01:00Z</dcterms:created>
  <dcterms:modified xsi:type="dcterms:W3CDTF">2023-03-23T09:01:00Z</dcterms:modified>
</cp:coreProperties>
</file>